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A5" w:rsidRDefault="00100230" w:rsidP="00100230">
      <w:pPr>
        <w:jc w:val="center"/>
      </w:pPr>
      <w:r>
        <w:rPr>
          <w:rFonts w:hint="eastAsia"/>
        </w:rPr>
        <w:t>留寿都村</w:t>
      </w:r>
      <w:r w:rsidR="008143A5">
        <w:rPr>
          <w:rFonts w:hint="eastAsia"/>
        </w:rPr>
        <w:t>ふるさと</w:t>
      </w:r>
      <w:r w:rsidR="009A677B">
        <w:rPr>
          <w:rFonts w:hint="eastAsia"/>
        </w:rPr>
        <w:t>納税</w:t>
      </w:r>
      <w:r w:rsidR="008143A5">
        <w:rPr>
          <w:rFonts w:hint="eastAsia"/>
        </w:rPr>
        <w:t>返礼品</w:t>
      </w:r>
      <w:r w:rsidR="002508EF">
        <w:rPr>
          <w:rFonts w:hint="eastAsia"/>
        </w:rPr>
        <w:t>取扱</w:t>
      </w:r>
      <w:r w:rsidR="008143A5">
        <w:rPr>
          <w:rFonts w:hint="eastAsia"/>
        </w:rPr>
        <w:t>事業者募集要領</w:t>
      </w:r>
    </w:p>
    <w:p w:rsidR="00100230" w:rsidRDefault="00100230" w:rsidP="008143A5"/>
    <w:p w:rsidR="008143A5" w:rsidRDefault="008143A5" w:rsidP="008143A5">
      <w:r>
        <w:rPr>
          <w:rFonts w:hint="eastAsia"/>
        </w:rPr>
        <w:t>１</w:t>
      </w:r>
      <w:r w:rsidR="00972D94">
        <w:rPr>
          <w:rFonts w:hint="eastAsia"/>
        </w:rPr>
        <w:t xml:space="preserve">　</w:t>
      </w:r>
      <w:r w:rsidR="00FF724A">
        <w:rPr>
          <w:rFonts w:hint="eastAsia"/>
        </w:rPr>
        <w:t>趣旨</w:t>
      </w:r>
    </w:p>
    <w:p w:rsidR="008143A5" w:rsidRDefault="00100230" w:rsidP="00FF724A">
      <w:pPr>
        <w:ind w:left="240" w:hangingChars="100" w:hanging="240"/>
      </w:pPr>
      <w:r>
        <w:rPr>
          <w:rFonts w:hint="eastAsia"/>
        </w:rPr>
        <w:t xml:space="preserve">　</w:t>
      </w:r>
      <w:r w:rsidR="00FF724A">
        <w:rPr>
          <w:rFonts w:hint="eastAsia"/>
        </w:rPr>
        <w:t xml:space="preserve">　地場産品の販路拡大及び地域の産業振興を図るため、地域の魅力あふれる特産品を提供する留寿都村ふるさと納税の返礼品取扱事業者の募集に関し必要な事項を定めるものとする。</w:t>
      </w:r>
    </w:p>
    <w:p w:rsidR="001D5FAA" w:rsidRDefault="001D5FAA" w:rsidP="008143A5"/>
    <w:p w:rsidR="008143A5" w:rsidRDefault="00FF724A" w:rsidP="008143A5">
      <w:r>
        <w:rPr>
          <w:rFonts w:hint="eastAsia"/>
        </w:rPr>
        <w:t>２</w:t>
      </w:r>
      <w:r w:rsidR="00972D94">
        <w:rPr>
          <w:rFonts w:hint="eastAsia"/>
        </w:rPr>
        <w:t xml:space="preserve">　</w:t>
      </w:r>
      <w:r>
        <w:rPr>
          <w:rFonts w:hint="eastAsia"/>
        </w:rPr>
        <w:t>応募要件</w:t>
      </w:r>
    </w:p>
    <w:p w:rsidR="00FF724A" w:rsidRDefault="00FF724A" w:rsidP="008A1A8E">
      <w:pPr>
        <w:ind w:firstLineChars="200" w:firstLine="480"/>
      </w:pPr>
      <w:r>
        <w:rPr>
          <w:rFonts w:hint="eastAsia"/>
        </w:rPr>
        <w:t>次のすべてを満たすこと。</w:t>
      </w:r>
    </w:p>
    <w:p w:rsidR="00FF724A" w:rsidRDefault="00E92B6E" w:rsidP="00E92B6E">
      <w:r>
        <w:rPr>
          <w:rFonts w:hint="eastAsia"/>
        </w:rPr>
        <w:t>（１）</w:t>
      </w:r>
      <w:r w:rsidR="00FF724A">
        <w:rPr>
          <w:rFonts w:hint="eastAsia"/>
        </w:rPr>
        <w:t>次のいずれかに該当している法人、個人又は団体であること。</w:t>
      </w:r>
    </w:p>
    <w:p w:rsidR="00FF724A" w:rsidRDefault="00FF724A" w:rsidP="00FF724A">
      <w:r>
        <w:rPr>
          <w:rFonts w:hint="eastAsia"/>
        </w:rPr>
        <w:t xml:space="preserve">　　</w:t>
      </w:r>
      <w:r w:rsidR="00E92B6E">
        <w:rPr>
          <w:rFonts w:hint="eastAsia"/>
        </w:rPr>
        <w:t>①</w:t>
      </w:r>
      <w:r>
        <w:rPr>
          <w:rFonts w:hint="eastAsia"/>
        </w:rPr>
        <w:t xml:space="preserve">　村内に営業所等を有し、現に村内で事業を営んでいる法人</w:t>
      </w:r>
    </w:p>
    <w:p w:rsidR="00FF724A" w:rsidRDefault="00FF724A" w:rsidP="00FF724A">
      <w:r>
        <w:rPr>
          <w:rFonts w:hint="eastAsia"/>
        </w:rPr>
        <w:t xml:space="preserve">　　</w:t>
      </w:r>
      <w:r w:rsidR="00E92B6E">
        <w:rPr>
          <w:rFonts w:hint="eastAsia"/>
        </w:rPr>
        <w:t>②</w:t>
      </w:r>
      <w:r>
        <w:rPr>
          <w:rFonts w:hint="eastAsia"/>
        </w:rPr>
        <w:t xml:space="preserve">　村内に住民登録を有し、現に村内で事業を営んでいる個人</w:t>
      </w:r>
    </w:p>
    <w:p w:rsidR="00FF724A" w:rsidRDefault="00FF724A" w:rsidP="00FF724A">
      <w:r>
        <w:rPr>
          <w:rFonts w:hint="eastAsia"/>
        </w:rPr>
        <w:t xml:space="preserve">　　</w:t>
      </w:r>
      <w:r w:rsidR="00E92B6E">
        <w:rPr>
          <w:rFonts w:hint="eastAsia"/>
        </w:rPr>
        <w:t>③</w:t>
      </w:r>
      <w:r>
        <w:rPr>
          <w:rFonts w:hint="eastAsia"/>
        </w:rPr>
        <w:t xml:space="preserve">　前各号に掲げるもののほか、村長が特に認めた法人等</w:t>
      </w:r>
    </w:p>
    <w:p w:rsidR="00E92B6E" w:rsidRDefault="00E92B6E" w:rsidP="00E92B6E">
      <w:pPr>
        <w:ind w:left="600" w:hangingChars="250" w:hanging="600"/>
      </w:pPr>
      <w:r>
        <w:rPr>
          <w:rFonts w:hint="eastAsia"/>
        </w:rPr>
        <w:t>（２）</w:t>
      </w:r>
      <w:r w:rsidR="00FF724A">
        <w:rPr>
          <w:rFonts w:hint="eastAsia"/>
        </w:rPr>
        <w:t>通信販売等の販売実績があり、返礼品の品質等に関する苦情などに対し、</w:t>
      </w:r>
    </w:p>
    <w:p w:rsidR="00FF724A" w:rsidRDefault="00FF724A" w:rsidP="00E92B6E">
      <w:pPr>
        <w:ind w:firstLineChars="150" w:firstLine="360"/>
      </w:pPr>
      <w:r>
        <w:rPr>
          <w:rFonts w:hint="eastAsia"/>
        </w:rPr>
        <w:t>再発送による対応など、状況に応じ素早く誠実な対応ができること。</w:t>
      </w:r>
    </w:p>
    <w:p w:rsidR="00FF724A" w:rsidRDefault="00E92B6E" w:rsidP="00E92B6E">
      <w:r>
        <w:rPr>
          <w:rFonts w:hint="eastAsia"/>
        </w:rPr>
        <w:t>（３）</w:t>
      </w:r>
      <w:r w:rsidR="00FF724A">
        <w:rPr>
          <w:rFonts w:hint="eastAsia"/>
        </w:rPr>
        <w:t>安定した品質や数量の供給が見込まれること。</w:t>
      </w:r>
    </w:p>
    <w:p w:rsidR="00FF724A" w:rsidRDefault="00E92B6E" w:rsidP="00E92B6E">
      <w:r>
        <w:rPr>
          <w:rFonts w:hint="eastAsia"/>
        </w:rPr>
        <w:t>（４）</w:t>
      </w:r>
      <w:r w:rsidR="00FF724A">
        <w:rPr>
          <w:rFonts w:hint="eastAsia"/>
        </w:rPr>
        <w:t>法令等に基づき、生産、製造及び販売に許可等が必要なものについては、</w:t>
      </w:r>
    </w:p>
    <w:p w:rsidR="00FF724A" w:rsidRDefault="00FF724A" w:rsidP="00E92B6E">
      <w:pPr>
        <w:ind w:firstLineChars="200" w:firstLine="480"/>
      </w:pPr>
      <w:r>
        <w:rPr>
          <w:rFonts w:hint="eastAsia"/>
        </w:rPr>
        <w:t>許認可機関の許可等を受けていること。</w:t>
      </w:r>
    </w:p>
    <w:p w:rsidR="00E92B6E" w:rsidRDefault="00E92B6E" w:rsidP="00E92B6E">
      <w:pPr>
        <w:ind w:left="600" w:hangingChars="250" w:hanging="600"/>
      </w:pPr>
      <w:r>
        <w:rPr>
          <w:rFonts w:hint="eastAsia"/>
        </w:rPr>
        <w:t>（５）</w:t>
      </w:r>
      <w:r w:rsidR="00FF724A">
        <w:rPr>
          <w:rFonts w:hint="eastAsia"/>
        </w:rPr>
        <w:t>村税及び留寿都村債権管理条例（平成27年留寿都村条例第17号）第２条</w:t>
      </w:r>
    </w:p>
    <w:p w:rsidR="00FF724A" w:rsidRDefault="00FF724A" w:rsidP="00E92B6E">
      <w:pPr>
        <w:ind w:leftChars="200" w:left="600" w:hangingChars="50" w:hanging="120"/>
      </w:pPr>
      <w:r>
        <w:rPr>
          <w:rFonts w:hint="eastAsia"/>
        </w:rPr>
        <w:t>第１号に規定する村の債権に未納がないこと。</w:t>
      </w:r>
    </w:p>
    <w:p w:rsidR="00E92B6E" w:rsidRDefault="00E92B6E" w:rsidP="00E92B6E">
      <w:pPr>
        <w:ind w:left="600" w:hangingChars="250" w:hanging="600"/>
      </w:pPr>
      <w:r>
        <w:rPr>
          <w:rFonts w:hint="eastAsia"/>
        </w:rPr>
        <w:t>（６）</w:t>
      </w:r>
      <w:r w:rsidR="00FF724A">
        <w:rPr>
          <w:rFonts w:hint="eastAsia"/>
        </w:rPr>
        <w:t>事業者（事業者が法人の場合は、その代表者、役員又は実質的に経営を支</w:t>
      </w:r>
    </w:p>
    <w:p w:rsidR="00E92B6E" w:rsidRDefault="00FF724A" w:rsidP="00E92B6E">
      <w:pPr>
        <w:ind w:leftChars="200" w:left="600" w:hangingChars="50" w:hanging="120"/>
      </w:pPr>
      <w:r>
        <w:rPr>
          <w:rFonts w:hint="eastAsia"/>
        </w:rPr>
        <w:t>配する者）が暴力団員による不当な行為の防止等に関する法律（平成３年法</w:t>
      </w:r>
    </w:p>
    <w:p w:rsidR="00E92B6E" w:rsidRDefault="00FF724A" w:rsidP="00E92B6E">
      <w:pPr>
        <w:ind w:leftChars="200" w:left="600" w:hangingChars="50" w:hanging="120"/>
      </w:pPr>
      <w:r>
        <w:rPr>
          <w:rFonts w:hint="eastAsia"/>
        </w:rPr>
        <w:t>律第77号）第２条第２項及び第６項に規定する暴力団及び暴力団員に該当</w:t>
      </w:r>
    </w:p>
    <w:p w:rsidR="00FF724A" w:rsidRDefault="00FF724A" w:rsidP="00E92B6E">
      <w:pPr>
        <w:ind w:leftChars="200" w:left="600" w:hangingChars="50" w:hanging="120"/>
      </w:pPr>
      <w:r>
        <w:rPr>
          <w:rFonts w:hint="eastAsia"/>
        </w:rPr>
        <w:t>しないこと。</w:t>
      </w:r>
    </w:p>
    <w:p w:rsidR="00DB7E3D" w:rsidRPr="00EB4D43" w:rsidRDefault="00DB7E3D" w:rsidP="008A1A8E">
      <w:pPr>
        <w:ind w:firstLineChars="200" w:firstLine="480"/>
      </w:pPr>
    </w:p>
    <w:p w:rsidR="008143A5" w:rsidRDefault="00DB7E3D" w:rsidP="008143A5">
      <w:r>
        <w:rPr>
          <w:rFonts w:hint="eastAsia"/>
        </w:rPr>
        <w:t>３</w:t>
      </w:r>
      <w:r w:rsidR="00972D94">
        <w:rPr>
          <w:rFonts w:hint="eastAsia"/>
        </w:rPr>
        <w:t xml:space="preserve">　</w:t>
      </w:r>
      <w:r w:rsidR="00CA2ECD">
        <w:rPr>
          <w:rFonts w:hint="eastAsia"/>
        </w:rPr>
        <w:t>応募</w:t>
      </w:r>
      <w:r w:rsidR="008143A5">
        <w:t>方法</w:t>
      </w:r>
    </w:p>
    <w:p w:rsidR="00DB7E3D" w:rsidRDefault="00E92B6E" w:rsidP="008143A5">
      <w:r>
        <w:rPr>
          <w:rFonts w:hint="eastAsia"/>
        </w:rPr>
        <w:t>（１）</w:t>
      </w:r>
      <w:r w:rsidR="00DB7E3D">
        <w:rPr>
          <w:rFonts w:hint="eastAsia"/>
        </w:rPr>
        <w:t>提出書類</w:t>
      </w:r>
    </w:p>
    <w:p w:rsidR="008143A5" w:rsidRDefault="00DB7E3D" w:rsidP="00F32DFF">
      <w:pPr>
        <w:ind w:firstLineChars="300" w:firstLine="720"/>
      </w:pPr>
      <w:r>
        <w:rPr>
          <w:rFonts w:hint="eastAsia"/>
        </w:rPr>
        <w:t>次の書面</w:t>
      </w:r>
      <w:r w:rsidR="00CA2ECD">
        <w:rPr>
          <w:rFonts w:hint="eastAsia"/>
        </w:rPr>
        <w:t>を提出</w:t>
      </w:r>
      <w:r>
        <w:rPr>
          <w:rFonts w:hint="eastAsia"/>
        </w:rPr>
        <w:t>すること</w:t>
      </w:r>
      <w:r w:rsidR="008143A5">
        <w:rPr>
          <w:rFonts w:hint="eastAsia"/>
        </w:rPr>
        <w:t>。</w:t>
      </w:r>
    </w:p>
    <w:p w:rsidR="000E327E" w:rsidRDefault="00DB7E3D" w:rsidP="00F32DFF">
      <w:pPr>
        <w:ind w:firstLineChars="200" w:firstLine="480"/>
      </w:pPr>
      <w:r>
        <w:rPr>
          <w:rFonts w:hint="eastAsia"/>
        </w:rPr>
        <w:t xml:space="preserve">①　</w:t>
      </w:r>
      <w:r w:rsidR="000E327E">
        <w:rPr>
          <w:rFonts w:hint="eastAsia"/>
        </w:rPr>
        <w:t>取扱</w:t>
      </w:r>
      <w:r w:rsidR="008143A5">
        <w:t>事業者登録申込書</w:t>
      </w:r>
      <w:r w:rsidR="000E327E">
        <w:rPr>
          <w:rFonts w:hint="eastAsia"/>
        </w:rPr>
        <w:t>（</w:t>
      </w:r>
      <w:r w:rsidR="002B496C">
        <w:rPr>
          <w:rFonts w:hint="eastAsia"/>
        </w:rPr>
        <w:t>別記第</w:t>
      </w:r>
      <w:r w:rsidR="000E327E">
        <w:rPr>
          <w:rFonts w:hint="eastAsia"/>
        </w:rPr>
        <w:t>１</w:t>
      </w:r>
      <w:r w:rsidR="002B496C">
        <w:rPr>
          <w:rFonts w:hint="eastAsia"/>
        </w:rPr>
        <w:t>号様式</w:t>
      </w:r>
      <w:r w:rsidR="000E327E">
        <w:rPr>
          <w:rFonts w:hint="eastAsia"/>
        </w:rPr>
        <w:t>）</w:t>
      </w:r>
    </w:p>
    <w:p w:rsidR="000E327E" w:rsidRDefault="00DB7E3D" w:rsidP="00F32DFF">
      <w:pPr>
        <w:ind w:firstLineChars="200" w:firstLine="480"/>
      </w:pPr>
      <w:r>
        <w:rPr>
          <w:rFonts w:hint="eastAsia"/>
        </w:rPr>
        <w:t xml:space="preserve">②　</w:t>
      </w:r>
      <w:r w:rsidR="000E327E">
        <w:rPr>
          <w:rFonts w:hint="eastAsia"/>
        </w:rPr>
        <w:t>誓約書兼宣誓書（</w:t>
      </w:r>
      <w:r w:rsidR="002B496C">
        <w:rPr>
          <w:rFonts w:hint="eastAsia"/>
        </w:rPr>
        <w:t>別記</w:t>
      </w:r>
      <w:r w:rsidR="000E327E">
        <w:rPr>
          <w:rFonts w:hint="eastAsia"/>
        </w:rPr>
        <w:t>第２号</w:t>
      </w:r>
      <w:r w:rsidR="002B496C">
        <w:rPr>
          <w:rFonts w:hint="eastAsia"/>
        </w:rPr>
        <w:t>様式</w:t>
      </w:r>
      <w:r w:rsidR="000E327E">
        <w:rPr>
          <w:rFonts w:hint="eastAsia"/>
        </w:rPr>
        <w:t>）</w:t>
      </w:r>
    </w:p>
    <w:p w:rsidR="00DB7E3D" w:rsidRDefault="00DB7E3D" w:rsidP="00DB7E3D">
      <w:r>
        <w:rPr>
          <w:rFonts w:hint="eastAsia"/>
        </w:rPr>
        <w:t>（２）提出先</w:t>
      </w:r>
    </w:p>
    <w:p w:rsidR="00F32DFF" w:rsidRDefault="00DB7E3D" w:rsidP="00F32DFF">
      <w:pPr>
        <w:ind w:firstLineChars="100" w:firstLine="240"/>
      </w:pPr>
      <w:r>
        <w:rPr>
          <w:rFonts w:hint="eastAsia"/>
        </w:rPr>
        <w:t xml:space="preserve">　　留寿都村役場総務課管財厚生係</w:t>
      </w:r>
    </w:p>
    <w:p w:rsidR="00DB7E3D" w:rsidRDefault="00DB7E3D" w:rsidP="00F32DFF">
      <w:pPr>
        <w:ind w:firstLineChars="300" w:firstLine="720"/>
      </w:pPr>
      <w:r>
        <w:rPr>
          <w:rFonts w:hint="eastAsia"/>
        </w:rPr>
        <w:t>〒048</w:t>
      </w:r>
      <w:r>
        <w:t>-</w:t>
      </w:r>
      <w:r>
        <w:rPr>
          <w:rFonts w:hint="eastAsia"/>
        </w:rPr>
        <w:t>1731　虻田郡留寿都村字留寿都175番地</w:t>
      </w:r>
    </w:p>
    <w:p w:rsidR="00DB7E3D" w:rsidRDefault="00DB7E3D" w:rsidP="00F32DFF">
      <w:pPr>
        <w:ind w:firstLineChars="300" w:firstLine="720"/>
      </w:pPr>
      <w:r>
        <w:rPr>
          <w:rFonts w:hint="eastAsia"/>
        </w:rPr>
        <w:t xml:space="preserve">TEL：0136-46-3131　</w:t>
      </w:r>
      <w:r>
        <w:t>FAX：</w:t>
      </w:r>
      <w:r>
        <w:rPr>
          <w:rFonts w:hint="eastAsia"/>
        </w:rPr>
        <w:t>0136-46-3545</w:t>
      </w:r>
    </w:p>
    <w:p w:rsidR="00DB7E3D" w:rsidRDefault="00DB7E3D" w:rsidP="00F32DFF">
      <w:pPr>
        <w:ind w:firstLineChars="300" w:firstLine="720"/>
      </w:pPr>
      <w:r>
        <w:t>メール</w:t>
      </w:r>
      <w:r>
        <w:rPr>
          <w:rFonts w:hint="eastAsia"/>
        </w:rPr>
        <w:t>アドレス</w:t>
      </w:r>
      <w:r>
        <w:t>：s-soumu@vill.rusutsu.lg.jp</w:t>
      </w:r>
    </w:p>
    <w:p w:rsidR="00DB7E3D" w:rsidRPr="00F32DFF" w:rsidRDefault="00DB7E3D" w:rsidP="00DB7E3D"/>
    <w:p w:rsidR="00DB7E3D" w:rsidRDefault="00DB7E3D" w:rsidP="00DB7E3D">
      <w:bookmarkStart w:id="0" w:name="_GoBack"/>
      <w:r>
        <w:rPr>
          <w:rFonts w:hint="eastAsia"/>
        </w:rPr>
        <w:lastRenderedPageBreak/>
        <w:t>４　募集期間</w:t>
      </w:r>
    </w:p>
    <w:bookmarkEnd w:id="0"/>
    <w:p w:rsidR="00DB7E3D" w:rsidRDefault="00DB7E3D" w:rsidP="00CA2ECD">
      <w:pPr>
        <w:ind w:left="240" w:hangingChars="100" w:hanging="240"/>
      </w:pPr>
      <w:r>
        <w:rPr>
          <w:rFonts w:hint="eastAsia"/>
        </w:rPr>
        <w:t xml:space="preserve">　　令和２年５月</w:t>
      </w:r>
      <w:r w:rsidR="007B647F">
        <w:rPr>
          <w:rFonts w:hint="eastAsia"/>
        </w:rPr>
        <w:t>29</w:t>
      </w:r>
      <w:r>
        <w:rPr>
          <w:rFonts w:hint="eastAsia"/>
        </w:rPr>
        <w:t>日</w:t>
      </w:r>
      <w:r w:rsidR="007B647F">
        <w:rPr>
          <w:rFonts w:hint="eastAsia"/>
        </w:rPr>
        <w:t>（金）</w:t>
      </w:r>
      <w:r>
        <w:rPr>
          <w:rFonts w:hint="eastAsia"/>
        </w:rPr>
        <w:t>までとする。</w:t>
      </w:r>
      <w:r w:rsidR="00CA2ECD">
        <w:rPr>
          <w:rFonts w:hint="eastAsia"/>
        </w:rPr>
        <w:t>ただし、募集期間以降、応募案件が生じた場合には、</w:t>
      </w:r>
      <w:r>
        <w:rPr>
          <w:rFonts w:hint="eastAsia"/>
        </w:rPr>
        <w:t>随時募集</w:t>
      </w:r>
      <w:r w:rsidR="00CA2ECD">
        <w:rPr>
          <w:rFonts w:hint="eastAsia"/>
        </w:rPr>
        <w:t>を受け付けることとする</w:t>
      </w:r>
      <w:r>
        <w:rPr>
          <w:rFonts w:hint="eastAsia"/>
        </w:rPr>
        <w:t>。</w:t>
      </w:r>
    </w:p>
    <w:p w:rsidR="00CC220E" w:rsidRDefault="00CC220E" w:rsidP="00456E34"/>
    <w:p w:rsidR="008143A5" w:rsidRDefault="00CA2ECD" w:rsidP="008143A5">
      <w:r>
        <w:rPr>
          <w:rFonts w:hint="eastAsia"/>
        </w:rPr>
        <w:t>５</w:t>
      </w:r>
      <w:r w:rsidR="00972D94">
        <w:rPr>
          <w:rFonts w:hint="eastAsia"/>
        </w:rPr>
        <w:t xml:space="preserve">　</w:t>
      </w:r>
      <w:r w:rsidR="00456E34">
        <w:rPr>
          <w:rFonts w:hint="eastAsia"/>
        </w:rPr>
        <w:t>返礼品取扱事業者の</w:t>
      </w:r>
      <w:r w:rsidR="00F32DFF">
        <w:rPr>
          <w:rFonts w:hint="eastAsia"/>
        </w:rPr>
        <w:t>決定</w:t>
      </w:r>
    </w:p>
    <w:p w:rsidR="00B271C8" w:rsidRDefault="00CA2ECD" w:rsidP="00CA2ECD">
      <w:pPr>
        <w:ind w:leftChars="100" w:left="240" w:firstLineChars="100" w:firstLine="240"/>
      </w:pPr>
      <w:r>
        <w:rPr>
          <w:rFonts w:hint="eastAsia"/>
        </w:rPr>
        <w:t>留寿都村ふるさと納税返礼品取扱事業者等に関する基準（平成</w:t>
      </w:r>
      <w:r>
        <w:t>29</w:t>
      </w:r>
      <w:r>
        <w:rPr>
          <w:rFonts w:hint="eastAsia"/>
        </w:rPr>
        <w:t>年留寿都村訓令第</w:t>
      </w:r>
      <w:r>
        <w:t>15</w:t>
      </w:r>
      <w:r>
        <w:rPr>
          <w:rFonts w:hint="eastAsia"/>
        </w:rPr>
        <w:t>号）等</w:t>
      </w:r>
      <w:r w:rsidR="00456E34">
        <w:rPr>
          <w:rFonts w:hint="eastAsia"/>
        </w:rPr>
        <w:t>に基づき</w:t>
      </w:r>
      <w:r>
        <w:rPr>
          <w:rFonts w:hint="eastAsia"/>
        </w:rPr>
        <w:t>応募</w:t>
      </w:r>
      <w:r w:rsidR="00456E34">
        <w:rPr>
          <w:rFonts w:hint="eastAsia"/>
        </w:rPr>
        <w:t>内容を総合的に判断し、返礼品取扱事業者として登録することとした場合は</w:t>
      </w:r>
      <w:r w:rsidR="00F32DFF">
        <w:rPr>
          <w:rFonts w:hint="eastAsia"/>
        </w:rPr>
        <w:t>、</w:t>
      </w:r>
      <w:r w:rsidR="00456E34">
        <w:rPr>
          <w:rFonts w:hint="eastAsia"/>
        </w:rPr>
        <w:t>取扱事業者登録証明書</w:t>
      </w:r>
      <w:r w:rsidR="00B271C8">
        <w:rPr>
          <w:rFonts w:hint="eastAsia"/>
        </w:rPr>
        <w:t>により通知</w:t>
      </w:r>
      <w:r>
        <w:rPr>
          <w:rFonts w:hint="eastAsia"/>
        </w:rPr>
        <w:t>する</w:t>
      </w:r>
      <w:r w:rsidR="00B271C8">
        <w:rPr>
          <w:rFonts w:hint="eastAsia"/>
        </w:rPr>
        <w:t>。</w:t>
      </w:r>
    </w:p>
    <w:p w:rsidR="008143A5" w:rsidRDefault="008143A5" w:rsidP="008143A5"/>
    <w:p w:rsidR="008143A5" w:rsidRDefault="00F32DFF" w:rsidP="008143A5">
      <w:r>
        <w:rPr>
          <w:rFonts w:hint="eastAsia"/>
        </w:rPr>
        <w:t>６</w:t>
      </w:r>
      <w:r w:rsidR="00972D94">
        <w:rPr>
          <w:rFonts w:hint="eastAsia"/>
        </w:rPr>
        <w:t xml:space="preserve">　</w:t>
      </w:r>
      <w:r w:rsidR="008143A5">
        <w:t>その他留意事項</w:t>
      </w:r>
    </w:p>
    <w:p w:rsidR="00F32DFF" w:rsidRDefault="00F32DFF" w:rsidP="00F32DFF">
      <w:r>
        <w:rPr>
          <w:rFonts w:hint="eastAsia"/>
        </w:rPr>
        <w:t>（１）</w:t>
      </w:r>
      <w:r w:rsidR="008143A5">
        <w:t>返礼品の品質等に関する苦情や補償に関しては、</w:t>
      </w:r>
      <w:r>
        <w:rPr>
          <w:rFonts w:hint="eastAsia"/>
        </w:rPr>
        <w:t>対応窓口である</w:t>
      </w:r>
      <w:r w:rsidR="00C5183F">
        <w:rPr>
          <w:rFonts w:hint="eastAsia"/>
        </w:rPr>
        <w:t>合同会社</w:t>
      </w:r>
    </w:p>
    <w:p w:rsidR="008143A5" w:rsidRDefault="00C5183F" w:rsidP="00F32DFF">
      <w:pPr>
        <w:ind w:firstLineChars="200" w:firstLine="480"/>
      </w:pPr>
      <w:r>
        <w:rPr>
          <w:rFonts w:hint="eastAsia"/>
        </w:rPr>
        <w:t>あいふるサポー</w:t>
      </w:r>
      <w:r w:rsidR="00F32DFF">
        <w:rPr>
          <w:rFonts w:hint="eastAsia"/>
        </w:rPr>
        <w:t>と</w:t>
      </w:r>
      <w:r>
        <w:rPr>
          <w:rFonts w:hint="eastAsia"/>
        </w:rPr>
        <w:t>調整の上、</w:t>
      </w:r>
      <w:r w:rsidR="00F32DFF">
        <w:rPr>
          <w:rFonts w:hint="eastAsia"/>
        </w:rPr>
        <w:t>誠意と責任をもって対応すること</w:t>
      </w:r>
      <w:r>
        <w:rPr>
          <w:rFonts w:hint="eastAsia"/>
        </w:rPr>
        <w:t>。</w:t>
      </w:r>
    </w:p>
    <w:p w:rsidR="00F32DFF" w:rsidRDefault="00F32DFF" w:rsidP="00C12DF3">
      <w:pPr>
        <w:ind w:left="480" w:hangingChars="200" w:hanging="480"/>
      </w:pPr>
      <w:r>
        <w:rPr>
          <w:rFonts w:hAnsi="ＭＳ 明朝" w:cs="Century" w:hint="eastAsia"/>
          <w:color w:val="000000"/>
        </w:rPr>
        <w:t>（２）</w:t>
      </w:r>
      <w:r>
        <w:rPr>
          <w:rFonts w:hint="eastAsia"/>
        </w:rPr>
        <w:t>留寿都村個人情報保護条例（平成16年留寿都村条例第17号）及び関係法令を遵守すること</w:t>
      </w:r>
    </w:p>
    <w:p w:rsidR="008143A5" w:rsidRDefault="00FB0E5B" w:rsidP="00F32DFF">
      <w:pPr>
        <w:ind w:left="480" w:hangingChars="200" w:hanging="480"/>
      </w:pPr>
      <w:r>
        <w:rPr>
          <w:rFonts w:hAnsi="ＭＳ 明朝" w:cs="Century" w:hint="eastAsia"/>
          <w:color w:val="000000"/>
        </w:rPr>
        <w:t>（</w:t>
      </w:r>
      <w:r w:rsidR="00F32DFF">
        <w:rPr>
          <w:rFonts w:hAnsi="ＭＳ 明朝" w:cs="Century" w:hint="eastAsia"/>
          <w:color w:val="000000"/>
        </w:rPr>
        <w:t>３</w:t>
      </w:r>
      <w:r>
        <w:rPr>
          <w:rFonts w:hAnsi="ＭＳ 明朝" w:cs="Century" w:hint="eastAsia"/>
          <w:color w:val="000000"/>
        </w:rPr>
        <w:t>）</w:t>
      </w:r>
      <w:r w:rsidR="00F32DFF">
        <w:rPr>
          <w:rFonts w:hAnsi="ＭＳ 明朝" w:cs="Century" w:hint="eastAsia"/>
          <w:color w:val="000000"/>
        </w:rPr>
        <w:t>本要領に記載のない事項については、別途指示に従うこと。</w:t>
      </w:r>
    </w:p>
    <w:sectPr w:rsidR="008143A5" w:rsidSect="006B15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B4" w:rsidRDefault="00684CB4" w:rsidP="00684CB4">
      <w:r>
        <w:separator/>
      </w:r>
    </w:p>
  </w:endnote>
  <w:endnote w:type="continuationSeparator" w:id="0">
    <w:p w:rsidR="00684CB4" w:rsidRDefault="00684CB4" w:rsidP="0068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B4" w:rsidRDefault="00684CB4" w:rsidP="00684CB4">
      <w:r>
        <w:separator/>
      </w:r>
    </w:p>
  </w:footnote>
  <w:footnote w:type="continuationSeparator" w:id="0">
    <w:p w:rsidR="00684CB4" w:rsidRDefault="00684CB4" w:rsidP="0068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A5"/>
    <w:rsid w:val="000E327E"/>
    <w:rsid w:val="00100230"/>
    <w:rsid w:val="001155B7"/>
    <w:rsid w:val="001634C6"/>
    <w:rsid w:val="00177D92"/>
    <w:rsid w:val="001D5FAA"/>
    <w:rsid w:val="002372BE"/>
    <w:rsid w:val="002508EF"/>
    <w:rsid w:val="002B496C"/>
    <w:rsid w:val="002D3E51"/>
    <w:rsid w:val="00456E34"/>
    <w:rsid w:val="004C099F"/>
    <w:rsid w:val="004C2F63"/>
    <w:rsid w:val="004C5D45"/>
    <w:rsid w:val="00533288"/>
    <w:rsid w:val="00641B98"/>
    <w:rsid w:val="006714B5"/>
    <w:rsid w:val="00684CB4"/>
    <w:rsid w:val="00693B69"/>
    <w:rsid w:val="006B1585"/>
    <w:rsid w:val="0071737A"/>
    <w:rsid w:val="00770F8B"/>
    <w:rsid w:val="00772529"/>
    <w:rsid w:val="007A4FBC"/>
    <w:rsid w:val="007B647F"/>
    <w:rsid w:val="008143A5"/>
    <w:rsid w:val="00820F02"/>
    <w:rsid w:val="00861A82"/>
    <w:rsid w:val="00887ED5"/>
    <w:rsid w:val="008A1A8E"/>
    <w:rsid w:val="008B1436"/>
    <w:rsid w:val="00916F22"/>
    <w:rsid w:val="009704E9"/>
    <w:rsid w:val="00970F4B"/>
    <w:rsid w:val="00972D94"/>
    <w:rsid w:val="009A677B"/>
    <w:rsid w:val="00A93DA6"/>
    <w:rsid w:val="00B271C8"/>
    <w:rsid w:val="00B34C43"/>
    <w:rsid w:val="00B5554E"/>
    <w:rsid w:val="00B71B02"/>
    <w:rsid w:val="00BA767D"/>
    <w:rsid w:val="00BC5317"/>
    <w:rsid w:val="00BC7C3E"/>
    <w:rsid w:val="00C11D90"/>
    <w:rsid w:val="00C12DF3"/>
    <w:rsid w:val="00C5183F"/>
    <w:rsid w:val="00C919E4"/>
    <w:rsid w:val="00CA2ECD"/>
    <w:rsid w:val="00CC220E"/>
    <w:rsid w:val="00CD5853"/>
    <w:rsid w:val="00D14110"/>
    <w:rsid w:val="00D70632"/>
    <w:rsid w:val="00DB7E3D"/>
    <w:rsid w:val="00E77B4E"/>
    <w:rsid w:val="00E92B6E"/>
    <w:rsid w:val="00EB4D43"/>
    <w:rsid w:val="00F32DFF"/>
    <w:rsid w:val="00F65A59"/>
    <w:rsid w:val="00F67F83"/>
    <w:rsid w:val="00FB0E5B"/>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80DEC5"/>
  <w15:chartTrackingRefBased/>
  <w15:docId w15:val="{CCCCED99-5350-433E-AA6B-D99D979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58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CB4"/>
    <w:pPr>
      <w:tabs>
        <w:tab w:val="center" w:pos="4252"/>
        <w:tab w:val="right" w:pos="8504"/>
      </w:tabs>
      <w:snapToGrid w:val="0"/>
    </w:pPr>
  </w:style>
  <w:style w:type="character" w:customStyle="1" w:styleId="a4">
    <w:name w:val="ヘッダー (文字)"/>
    <w:basedOn w:val="a0"/>
    <w:link w:val="a3"/>
    <w:uiPriority w:val="99"/>
    <w:rsid w:val="00684CB4"/>
  </w:style>
  <w:style w:type="paragraph" w:styleId="a5">
    <w:name w:val="footer"/>
    <w:basedOn w:val="a"/>
    <w:link w:val="a6"/>
    <w:uiPriority w:val="99"/>
    <w:unhideWhenUsed/>
    <w:rsid w:val="00684CB4"/>
    <w:pPr>
      <w:tabs>
        <w:tab w:val="center" w:pos="4252"/>
        <w:tab w:val="right" w:pos="8504"/>
      </w:tabs>
      <w:snapToGrid w:val="0"/>
    </w:pPr>
  </w:style>
  <w:style w:type="character" w:customStyle="1" w:styleId="a6">
    <w:name w:val="フッター (文字)"/>
    <w:basedOn w:val="a0"/>
    <w:link w:val="a5"/>
    <w:uiPriority w:val="99"/>
    <w:rsid w:val="00684CB4"/>
  </w:style>
  <w:style w:type="paragraph" w:styleId="a7">
    <w:name w:val="Balloon Text"/>
    <w:basedOn w:val="a"/>
    <w:link w:val="a8"/>
    <w:uiPriority w:val="99"/>
    <w:semiHidden/>
    <w:unhideWhenUsed/>
    <w:rsid w:val="00CD5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5853"/>
    <w:rPr>
      <w:rFonts w:asciiTheme="majorHAnsi" w:eastAsiaTheme="majorEastAsia" w:hAnsiTheme="majorHAnsi" w:cstheme="majorBidi"/>
      <w:sz w:val="18"/>
      <w:szCs w:val="18"/>
    </w:rPr>
  </w:style>
  <w:style w:type="table" w:styleId="a9">
    <w:name w:val="Table Grid"/>
    <w:basedOn w:val="a1"/>
    <w:uiPriority w:val="39"/>
    <w:rsid w:val="00C9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dc:description/>
  <cp:lastModifiedBy>山崎 菜央</cp:lastModifiedBy>
  <cp:revision>27</cp:revision>
  <cp:lastPrinted>2020-04-30T11:37:00Z</cp:lastPrinted>
  <dcterms:created xsi:type="dcterms:W3CDTF">2020-03-18T12:38:00Z</dcterms:created>
  <dcterms:modified xsi:type="dcterms:W3CDTF">2020-04-30T11:37:00Z</dcterms:modified>
</cp:coreProperties>
</file>